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福建工程学院实验室安全风险评估表</w:t>
      </w:r>
    </w:p>
    <w:p>
      <w:pPr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所属学院：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92"/>
        <w:gridCol w:w="1161"/>
        <w:gridCol w:w="2515"/>
        <w:gridCol w:w="1678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6" w:type="dxa"/>
            <w:gridSpan w:val="6"/>
            <w:vAlign w:val="center"/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一、实验室基本信息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实验室位置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校区      楼     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实验用房名称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所属实验室</w:t>
            </w:r>
          </w:p>
        </w:tc>
        <w:tc>
          <w:tcPr>
            <w:tcW w:w="2276" w:type="dxa"/>
            <w:vAlign w:val="center"/>
          </w:tcPr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实验室建设类型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□新建    □改建   □扩建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项目负责人</w:t>
            </w:r>
          </w:p>
        </w:tc>
        <w:tc>
          <w:tcPr>
            <w:tcW w:w="25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实验室类型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□化学类  □生物类  □机电类  □电子类  □其他类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6" w:type="dxa"/>
            <w:gridSpan w:val="6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二、实验室主要危险源和风险评估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实验室涉及的危险源种类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（加粗字体为重点危险源）</w:t>
            </w:r>
          </w:p>
        </w:tc>
        <w:tc>
          <w:tcPr>
            <w:tcW w:w="6469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管制类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危险化学品 □危险废物 □危险反应工艺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□气瓶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□压力容器 □射线装置及放射源 □起重设备 □场内车辆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□病原微生物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□高温设备   □高速设备  □强磁设备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□粉尘  □激光  □冰箱及低温设施 □380V以上强电设备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危险源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风险防范措施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（简述安全设施、管理制度、操作规程、防护措施、应急预案等，可对照《高校实验室安全检查项目表》、化学品安全技术说明书等相关管理制度或标准逐一阐述）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安全承诺</w:t>
            </w:r>
          </w:p>
        </w:tc>
        <w:tc>
          <w:tcPr>
            <w:tcW w:w="6469" w:type="dxa"/>
            <w:gridSpan w:val="3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作为实验室建设项目负责人，对本实验室的安全生产建设工作全面负责。本人承诺严格遵守《福建工程学院实验室技术安全管理办法》、《福建工程学院实验室危险源及风险评估管理办法》等有关规定对实验室风险进行全面分析评估，做好风险点防范措施和应急预案，保证内容真实、准确、完整，认真落实学校和学院实验室安全管理制度，保证实验场所符合安全管理要求。</w:t>
            </w:r>
          </w:p>
          <w:p>
            <w:pPr>
              <w:wordWrap w:val="0"/>
              <w:ind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项目负责人（签字）：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安全评估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结论</w:t>
            </w:r>
          </w:p>
        </w:tc>
        <w:tc>
          <w:tcPr>
            <w:tcW w:w="6469" w:type="dxa"/>
            <w:gridSpan w:val="3"/>
          </w:tcPr>
          <w:p>
            <w:pPr>
              <w:spacing w:line="380" w:lineRule="exact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学院实验室安全工作领导小组评估，本实验室建设风险防范措施可行、风险可控，实验室符合国家有关法律、法规、技术标准的安全建设要求。学院实验室安全工作领导小组将负责监督项目的建设和验收工作，保障建设按规划执行。因前期论证不足或擅自变动建设计划引起的安全隐患，由学院自筹安全隐患整改经费。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实验室安全工作领导小组负责人（签字）：</w:t>
            </w:r>
          </w:p>
          <w:p>
            <w:pPr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（学院公章）</w:t>
            </w:r>
          </w:p>
          <w:p>
            <w:pPr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96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选填栏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（无重点危险源无需填写）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66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重点危险源</w:t>
            </w: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评估专家意见</w:t>
            </w:r>
          </w:p>
        </w:tc>
        <w:tc>
          <w:tcPr>
            <w:tcW w:w="6469" w:type="dxa"/>
            <w:gridSpan w:val="3"/>
          </w:tcPr>
          <w:p>
            <w:pPr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签名：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66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实验室建设与设备管理处审核意见</w:t>
            </w:r>
          </w:p>
        </w:tc>
        <w:tc>
          <w:tcPr>
            <w:tcW w:w="6469" w:type="dxa"/>
            <w:gridSpan w:val="3"/>
          </w:tcPr>
          <w:p>
            <w:pPr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（单位公章）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单位负责人（签字）：           年     月     日</w:t>
            </w:r>
          </w:p>
        </w:tc>
      </w:tr>
    </w:tbl>
    <w:p>
      <w:pPr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注：1.本表格一式三份，由学院实验中心、建设主管部门和设备处存档，复印有效。</w:t>
      </w:r>
    </w:p>
    <w:p>
      <w:pPr>
        <w:ind w:firstLine="420" w:firstLineChars="2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2</w:t>
      </w:r>
      <w:r>
        <w:rPr>
          <w:rFonts w:ascii="仿宋" w:hAnsi="仿宋" w:eastAsia="仿宋"/>
          <w:szCs w:val="24"/>
        </w:rPr>
        <w:t>.</w:t>
      </w:r>
      <w:r>
        <w:rPr>
          <w:rFonts w:hint="eastAsia" w:ascii="仿宋" w:hAnsi="仿宋" w:eastAsia="仿宋"/>
          <w:szCs w:val="24"/>
        </w:rPr>
        <w:t>与实验室风险防控相关的水电路改造、通风系统、气路设计、实验室布局等应在开展评估方案论证时同时提交。</w:t>
      </w:r>
    </w:p>
    <w:p>
      <w:pPr>
        <w:ind w:firstLine="420" w:firstLineChars="200"/>
        <w:rPr>
          <w:rFonts w:ascii="仿宋" w:hAnsi="仿宋" w:eastAsia="仿宋"/>
          <w:szCs w:val="24"/>
        </w:rPr>
      </w:pPr>
      <w:r>
        <w:rPr>
          <w:rFonts w:ascii="仿宋" w:hAnsi="仿宋" w:eastAsia="仿宋"/>
          <w:szCs w:val="24"/>
        </w:rPr>
        <w:t>3</w:t>
      </w:r>
      <w:r>
        <w:rPr>
          <w:rFonts w:hint="eastAsia" w:ascii="仿宋" w:hAnsi="仿宋" w:eastAsia="仿宋"/>
          <w:szCs w:val="24"/>
        </w:rPr>
        <w:t>.涉及重点危险源的项目建设需会同设备处共同组织论证与审核。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hODZhYzZiNTQ1MDE3YjMzZmEzMjQwZmNlNDRkODIifQ=="/>
  </w:docVars>
  <w:rsids>
    <w:rsidRoot w:val="00E30213"/>
    <w:rsid w:val="002F09FB"/>
    <w:rsid w:val="003D5FE7"/>
    <w:rsid w:val="0064517F"/>
    <w:rsid w:val="007420BC"/>
    <w:rsid w:val="00807B55"/>
    <w:rsid w:val="00B577B3"/>
    <w:rsid w:val="00C0684B"/>
    <w:rsid w:val="00D75E33"/>
    <w:rsid w:val="00E30213"/>
    <w:rsid w:val="00E45AAC"/>
    <w:rsid w:val="00F07C2C"/>
    <w:rsid w:val="1C761D5F"/>
    <w:rsid w:val="1D48246B"/>
    <w:rsid w:val="24953F44"/>
    <w:rsid w:val="26BB5076"/>
    <w:rsid w:val="3EF365D5"/>
    <w:rsid w:val="42507F9E"/>
    <w:rsid w:val="5DD2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字符"/>
    <w:basedOn w:val="7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眉 字符"/>
    <w:basedOn w:val="7"/>
    <w:link w:val="3"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A6A729-5DBA-4D21-8600-B2C8F3ED38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855</Words>
  <Characters>861</Characters>
  <Lines>8</Lines>
  <Paragraphs>2</Paragraphs>
  <TotalTime>15</TotalTime>
  <ScaleCrop>false</ScaleCrop>
  <LinksUpToDate>false</LinksUpToDate>
  <CharactersWithSpaces>1046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2021-11-30T00:45:00Z</dcterms:created>
  <dc:creator>lenovo</dc:creator>
  <cp:lastModifiedBy>solidard</cp:lastModifiedBy>
  <dcterms:modified xsi:type="dcterms:W3CDTF">2022-05-05T13:45:55Z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9CB372915319442A952A34E0DD1614F0</vt:lpwstr>
  </property>
</Properties>
</file>