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68" w:firstLineChars="1127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商务条件</w:t>
      </w:r>
    </w:p>
    <w:p>
      <w:pPr>
        <w:numPr>
          <w:ilvl w:val="0"/>
          <w:numId w:val="1"/>
        </w:numPr>
        <w:ind w:left="42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报价要求</w:t>
      </w:r>
    </w:p>
    <w:p>
      <w:pPr>
        <w:numPr>
          <w:ilvl w:val="0"/>
          <w:numId w:val="2"/>
        </w:numPr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响应人应是有能力提供本次采购标的，具有经营范围的国内供应商。</w:t>
      </w:r>
    </w:p>
    <w:p>
      <w:pPr>
        <w:numPr>
          <w:ilvl w:val="0"/>
          <w:numId w:val="2"/>
        </w:numPr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本项目不接受联合体方式报价。</w:t>
      </w:r>
    </w:p>
    <w:p>
      <w:pPr>
        <w:numPr>
          <w:ilvl w:val="0"/>
          <w:numId w:val="2"/>
        </w:numPr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报价价格不得高于预算总价，技术要求、主要参数不得低于公告要求。</w:t>
      </w:r>
    </w:p>
    <w:p>
      <w:pPr>
        <w:numPr>
          <w:ilvl w:val="0"/>
          <w:numId w:val="2"/>
        </w:numPr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报价价格包含运输过程中发生的一切费用。</w:t>
      </w:r>
    </w:p>
    <w:p>
      <w:pPr>
        <w:numPr>
          <w:ilvl w:val="0"/>
          <w:numId w:val="1"/>
        </w:numPr>
        <w:ind w:left="42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供货要求</w:t>
      </w:r>
    </w:p>
    <w:p>
      <w:pPr>
        <w:numPr>
          <w:ilvl w:val="0"/>
          <w:numId w:val="3"/>
        </w:numPr>
        <w:ind w:firstLine="482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质量标准：</w:t>
      </w:r>
      <w:r>
        <w:rPr>
          <w:rFonts w:hint="eastAsia" w:ascii="仿宋" w:hAnsi="仿宋" w:eastAsia="仿宋" w:cs="仿宋"/>
          <w:sz w:val="24"/>
        </w:rPr>
        <w:t>供应商</w:t>
      </w:r>
      <w:r>
        <w:rPr>
          <w:rFonts w:ascii="仿宋" w:hAnsi="仿宋" w:eastAsia="仿宋" w:cs="仿宋"/>
          <w:sz w:val="24"/>
        </w:rPr>
        <w:t>所提供的货物必须是原厂生产的、全新的、未使用过的(包括零部件)，并完全符合原厂质量检测标准（以说明书为准）和国家质量检测标准以及合同规定的质量规格和性能要求。如货物不符合合同约定，</w:t>
      </w:r>
      <w:r>
        <w:rPr>
          <w:rFonts w:hint="eastAsia" w:ascii="仿宋" w:hAnsi="仿宋" w:eastAsia="仿宋" w:cs="仿宋"/>
          <w:sz w:val="24"/>
        </w:rPr>
        <w:t>采购人</w:t>
      </w:r>
      <w:r>
        <w:rPr>
          <w:rFonts w:ascii="仿宋" w:hAnsi="仿宋" w:eastAsia="仿宋" w:cs="仿宋"/>
          <w:sz w:val="24"/>
        </w:rPr>
        <w:t>有权拒绝接受。</w:t>
      </w:r>
    </w:p>
    <w:p>
      <w:pPr>
        <w:numPr>
          <w:ilvl w:val="0"/>
          <w:numId w:val="3"/>
        </w:numPr>
        <w:ind w:firstLine="482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运输</w:t>
      </w:r>
      <w:r>
        <w:rPr>
          <w:rFonts w:hint="eastAsia" w:ascii="仿宋" w:hAnsi="仿宋" w:eastAsia="仿宋" w:cs="仿宋"/>
          <w:b/>
          <w:bCs/>
          <w:sz w:val="24"/>
        </w:rPr>
        <w:t>：</w:t>
      </w:r>
      <w:r>
        <w:rPr>
          <w:rFonts w:hint="eastAsia" w:ascii="仿宋" w:hAnsi="仿宋" w:eastAsia="仿宋" w:cs="仿宋"/>
          <w:sz w:val="24"/>
        </w:rPr>
        <w:t>供应商</w:t>
      </w:r>
      <w:r>
        <w:rPr>
          <w:rFonts w:ascii="仿宋" w:hAnsi="仿宋" w:eastAsia="仿宋" w:cs="仿宋"/>
          <w:sz w:val="24"/>
        </w:rPr>
        <w:t>须</w:t>
      </w:r>
      <w:r>
        <w:rPr>
          <w:rFonts w:hint="eastAsia" w:ascii="仿宋" w:hAnsi="仿宋" w:eastAsia="仿宋" w:cs="仿宋"/>
          <w:sz w:val="24"/>
          <w:lang w:val="en-US" w:eastAsia="zh-CN"/>
        </w:rPr>
        <w:t>免费将货物送达</w:t>
      </w:r>
      <w:r>
        <w:rPr>
          <w:rFonts w:hint="eastAsia" w:ascii="仿宋" w:hAnsi="仿宋" w:eastAsia="仿宋" w:cs="仿宋"/>
          <w:sz w:val="24"/>
        </w:rPr>
        <w:t>采购人</w:t>
      </w:r>
      <w:r>
        <w:rPr>
          <w:rFonts w:ascii="仿宋" w:hAnsi="仿宋" w:eastAsia="仿宋" w:cs="仿宋"/>
          <w:sz w:val="24"/>
        </w:rPr>
        <w:t>指定的地点</w:t>
      </w:r>
      <w:r>
        <w:rPr>
          <w:rFonts w:hint="eastAsia" w:ascii="仿宋" w:hAnsi="仿宋" w:eastAsia="仿宋" w:cs="仿宋"/>
          <w:sz w:val="24"/>
          <w:lang w:eastAsia="zh-CN"/>
        </w:rPr>
        <w:t>，</w:t>
      </w:r>
      <w:r>
        <w:rPr>
          <w:rFonts w:ascii="仿宋" w:hAnsi="仿宋" w:eastAsia="仿宋" w:cs="仿宋"/>
          <w:sz w:val="24"/>
        </w:rPr>
        <w:t>用户提供必须的现场</w:t>
      </w:r>
      <w:r>
        <w:rPr>
          <w:rFonts w:hint="eastAsia" w:ascii="仿宋" w:hAnsi="仿宋" w:eastAsia="仿宋" w:cs="仿宋"/>
          <w:sz w:val="24"/>
          <w:lang w:val="en-US" w:eastAsia="zh-CN"/>
        </w:rPr>
        <w:t>安置</w:t>
      </w:r>
      <w:r>
        <w:rPr>
          <w:rFonts w:ascii="仿宋" w:hAnsi="仿宋" w:eastAsia="仿宋" w:cs="仿宋"/>
          <w:sz w:val="24"/>
        </w:rPr>
        <w:t>条件。如</w:t>
      </w:r>
      <w:r>
        <w:rPr>
          <w:rFonts w:hint="eastAsia" w:ascii="仿宋" w:hAnsi="仿宋" w:eastAsia="仿宋" w:cs="仿宋"/>
          <w:sz w:val="24"/>
        </w:rPr>
        <w:t>供应商</w:t>
      </w:r>
      <w:r>
        <w:rPr>
          <w:rFonts w:ascii="仿宋" w:hAnsi="仿宋" w:eastAsia="仿宋" w:cs="仿宋"/>
          <w:sz w:val="24"/>
        </w:rPr>
        <w:t>不按合同约定提交货物所产生的任何费用由</w:t>
      </w:r>
      <w:r>
        <w:rPr>
          <w:rFonts w:hint="eastAsia" w:ascii="仿宋" w:hAnsi="仿宋" w:eastAsia="仿宋" w:cs="仿宋"/>
          <w:sz w:val="24"/>
        </w:rPr>
        <w:t>供应商</w:t>
      </w:r>
      <w:r>
        <w:rPr>
          <w:rFonts w:ascii="仿宋" w:hAnsi="仿宋" w:eastAsia="仿宋" w:cs="仿宋"/>
          <w:sz w:val="24"/>
        </w:rPr>
        <w:t>负责，</w:t>
      </w:r>
      <w:r>
        <w:rPr>
          <w:rFonts w:hint="eastAsia" w:ascii="仿宋" w:hAnsi="仿宋" w:eastAsia="仿宋" w:cs="仿宋"/>
          <w:sz w:val="24"/>
        </w:rPr>
        <w:t>采购人</w:t>
      </w:r>
      <w:r>
        <w:rPr>
          <w:rFonts w:ascii="仿宋" w:hAnsi="仿宋" w:eastAsia="仿宋" w:cs="仿宋"/>
          <w:sz w:val="24"/>
        </w:rPr>
        <w:t>对由此所引起的变动不予确认。</w:t>
      </w:r>
    </w:p>
    <w:p>
      <w:pPr>
        <w:numPr>
          <w:ilvl w:val="0"/>
          <w:numId w:val="3"/>
        </w:numPr>
        <w:ind w:firstLine="482" w:firstLineChars="200"/>
        <w:jc w:val="left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b/>
          <w:bCs/>
          <w:sz w:val="24"/>
        </w:rPr>
        <w:t>权利保证：</w:t>
      </w:r>
      <w:r>
        <w:rPr>
          <w:rFonts w:hint="eastAsia" w:ascii="仿宋" w:hAnsi="仿宋" w:eastAsia="仿宋" w:cs="仿宋"/>
          <w:sz w:val="24"/>
        </w:rPr>
        <w:t>供应商</w:t>
      </w:r>
      <w:r>
        <w:rPr>
          <w:rFonts w:ascii="仿宋" w:hAnsi="仿宋" w:eastAsia="仿宋" w:cs="仿宋"/>
          <w:sz w:val="24"/>
        </w:rPr>
        <w:t>应保证</w:t>
      </w:r>
      <w:r>
        <w:rPr>
          <w:rFonts w:hint="eastAsia" w:ascii="仿宋" w:hAnsi="仿宋" w:eastAsia="仿宋" w:cs="仿宋"/>
          <w:sz w:val="24"/>
        </w:rPr>
        <w:t>采购人</w:t>
      </w:r>
      <w:r>
        <w:rPr>
          <w:rFonts w:ascii="仿宋" w:hAnsi="仿宋" w:eastAsia="仿宋" w:cs="仿宋"/>
          <w:sz w:val="24"/>
        </w:rPr>
        <w:t>在使用由</w:t>
      </w:r>
      <w:r>
        <w:rPr>
          <w:rFonts w:hint="eastAsia" w:ascii="仿宋" w:hAnsi="仿宋" w:eastAsia="仿宋" w:cs="仿宋"/>
          <w:sz w:val="24"/>
        </w:rPr>
        <w:t>供应商</w:t>
      </w:r>
      <w:r>
        <w:rPr>
          <w:rFonts w:ascii="仿宋" w:hAnsi="仿宋" w:eastAsia="仿宋" w:cs="仿宋"/>
          <w:sz w:val="24"/>
        </w:rPr>
        <w:t>提供的货物或货物的任何部分不受第三方关于侵犯其所有权、专利权、商标权、工业设计权等的指控。</w:t>
      </w:r>
    </w:p>
    <w:p>
      <w:pPr>
        <w:numPr>
          <w:ilvl w:val="0"/>
          <w:numId w:val="1"/>
        </w:numPr>
        <w:ind w:left="420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履约保证金</w:t>
      </w:r>
    </w:p>
    <w:p>
      <w:pPr>
        <w:ind w:firstLine="439" w:firstLineChars="183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sz w:val="24"/>
        </w:rPr>
        <w:t>中标金额在10万元（含）以上的，签订合同前，供应商需缴纳成交总价10%</w:t>
      </w:r>
      <w:r>
        <w:rPr>
          <w:rFonts w:hint="eastAsia" w:ascii="仿宋" w:hAnsi="仿宋" w:eastAsia="仿宋" w:cs="仿宋"/>
          <w:bCs/>
          <w:sz w:val="24"/>
        </w:rPr>
        <w:t>的</w:t>
      </w:r>
      <w:r>
        <w:rPr>
          <w:rFonts w:hint="eastAsia" w:ascii="仿宋" w:hAnsi="仿宋" w:eastAsia="仿宋" w:cs="仿宋"/>
          <w:sz w:val="24"/>
        </w:rPr>
        <w:t>履约保证金。（若供应商符合</w:t>
      </w:r>
      <w:r>
        <w:rPr>
          <w:rFonts w:hint="eastAsia" w:ascii="仿宋" w:hAnsi="仿宋" w:eastAsia="仿宋" w:cs="仿宋"/>
          <w:b/>
          <w:bCs/>
          <w:sz w:val="24"/>
        </w:rPr>
        <w:t>中小企业认定标准</w:t>
      </w:r>
      <w:r>
        <w:rPr>
          <w:rFonts w:hint="eastAsia" w:ascii="仿宋" w:hAnsi="仿宋" w:eastAsia="仿宋" w:cs="仿宋"/>
          <w:sz w:val="24"/>
        </w:rPr>
        <w:t>且提供有效证明文件的，履约保证金收取比例为中标总价的</w:t>
      </w:r>
      <w:r>
        <w:rPr>
          <w:rFonts w:hint="eastAsia" w:ascii="仿宋" w:hAnsi="仿宋" w:eastAsia="仿宋" w:cs="仿宋"/>
          <w:b/>
          <w:bCs/>
          <w:sz w:val="24"/>
        </w:rPr>
        <w:t xml:space="preserve"> </w:t>
      </w:r>
      <w:r>
        <w:rPr>
          <w:rFonts w:hint="eastAsia" w:ascii="仿宋" w:hAnsi="仿宋" w:eastAsia="仿宋" w:cs="仿宋"/>
          <w:bCs/>
          <w:sz w:val="24"/>
        </w:rPr>
        <w:t xml:space="preserve">5% </w:t>
      </w:r>
      <w:r>
        <w:rPr>
          <w:rFonts w:hint="eastAsia" w:ascii="仿宋" w:hAnsi="仿宋" w:eastAsia="仿宋" w:cs="仿宋"/>
          <w:sz w:val="24"/>
        </w:rPr>
        <w:t>。履约保证金缴纳后，合同方可生效。项目验收合格后，成交人完整履行采购合同，无合同条款所规定的未了事件，并由使用部门确认无质量问题（或无售后问题）后，则以转帐方式无息退还给供应商。</w:t>
      </w:r>
    </w:p>
    <w:p>
      <w:pPr>
        <w:numPr>
          <w:ilvl w:val="0"/>
          <w:numId w:val="1"/>
        </w:numPr>
        <w:ind w:left="420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验收要求</w:t>
      </w:r>
      <w:bookmarkStart w:id="0" w:name="_GoBack"/>
      <w:bookmarkEnd w:id="0"/>
    </w:p>
    <w:p>
      <w:pPr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采购人</w:t>
      </w:r>
      <w:r>
        <w:rPr>
          <w:rFonts w:ascii="仿宋" w:hAnsi="仿宋" w:eastAsia="仿宋" w:cs="仿宋"/>
          <w:sz w:val="24"/>
        </w:rPr>
        <w:t>最终用户负责货物清点和验收。</w:t>
      </w:r>
      <w:r>
        <w:rPr>
          <w:rFonts w:hint="eastAsia" w:ascii="仿宋" w:hAnsi="仿宋" w:eastAsia="仿宋" w:cs="仿宋"/>
          <w:sz w:val="24"/>
        </w:rPr>
        <w:t>供应商</w:t>
      </w:r>
      <w:r>
        <w:rPr>
          <w:rFonts w:ascii="仿宋" w:hAnsi="仿宋" w:eastAsia="仿宋" w:cs="仿宋"/>
          <w:sz w:val="24"/>
        </w:rPr>
        <w:t>所提供的货物</w:t>
      </w:r>
      <w:r>
        <w:rPr>
          <w:rFonts w:hint="eastAsia" w:ascii="仿宋" w:hAnsi="仿宋" w:eastAsia="仿宋" w:cs="仿宋"/>
          <w:sz w:val="24"/>
          <w:lang w:val="en-US" w:eastAsia="zh-CN"/>
        </w:rPr>
        <w:t>送达并签收</w:t>
      </w:r>
      <w:r>
        <w:rPr>
          <w:rFonts w:ascii="仿宋" w:hAnsi="仿宋" w:eastAsia="仿宋" w:cs="仿宋"/>
          <w:sz w:val="24"/>
        </w:rPr>
        <w:t>完成后，</w:t>
      </w:r>
      <w:r>
        <w:rPr>
          <w:rFonts w:hint="eastAsia" w:ascii="仿宋" w:hAnsi="仿宋" w:eastAsia="仿宋" w:cs="仿宋"/>
          <w:sz w:val="24"/>
        </w:rPr>
        <w:t>采购人</w:t>
      </w:r>
      <w:r>
        <w:rPr>
          <w:rFonts w:ascii="仿宋" w:hAnsi="仿宋" w:eastAsia="仿宋" w:cs="仿宋"/>
          <w:sz w:val="24"/>
        </w:rPr>
        <w:t>最终用户必须按本合同所约定的货物清单及要求对货物的品牌、外观、规格、数量</w:t>
      </w:r>
      <w:r>
        <w:rPr>
          <w:rFonts w:hint="eastAsia" w:ascii="仿宋" w:hAnsi="仿宋" w:eastAsia="仿宋" w:cs="仿宋"/>
          <w:sz w:val="24"/>
          <w:lang w:val="en-US" w:eastAsia="zh-CN"/>
        </w:rPr>
        <w:t>和相关技术指标</w:t>
      </w:r>
      <w:r>
        <w:rPr>
          <w:rFonts w:ascii="仿宋" w:hAnsi="仿宋" w:eastAsia="仿宋" w:cs="仿宋"/>
          <w:sz w:val="24"/>
        </w:rPr>
        <w:t>进行验收，</w:t>
      </w:r>
      <w:r>
        <w:rPr>
          <w:rFonts w:hint="eastAsia" w:ascii="仿宋" w:hAnsi="仿宋" w:eastAsia="仿宋" w:cs="仿宋"/>
          <w:sz w:val="24"/>
        </w:rPr>
        <w:t>供应商</w:t>
      </w:r>
      <w:r>
        <w:rPr>
          <w:rFonts w:ascii="仿宋" w:hAnsi="仿宋" w:eastAsia="仿宋" w:cs="仿宋"/>
          <w:sz w:val="24"/>
        </w:rPr>
        <w:t>必须在验收现场提供必要的技术支持。</w:t>
      </w:r>
      <w:r>
        <w:rPr>
          <w:rFonts w:hint="eastAsia" w:ascii="仿宋" w:hAnsi="仿宋" w:eastAsia="仿宋" w:cs="仿宋"/>
          <w:sz w:val="24"/>
        </w:rPr>
        <w:t>采购人（使用部门）</w:t>
      </w:r>
      <w:r>
        <w:rPr>
          <w:rFonts w:ascii="仿宋" w:hAnsi="仿宋" w:eastAsia="仿宋" w:cs="仿宋"/>
          <w:sz w:val="24"/>
        </w:rPr>
        <w:t>应在</w:t>
      </w:r>
      <w:r>
        <w:rPr>
          <w:rFonts w:hint="eastAsia" w:ascii="仿宋" w:hAnsi="仿宋" w:eastAsia="仿宋" w:cs="仿宋"/>
          <w:sz w:val="24"/>
        </w:rPr>
        <w:t>供应商</w:t>
      </w:r>
      <w:r>
        <w:rPr>
          <w:rFonts w:ascii="仿宋" w:hAnsi="仿宋" w:eastAsia="仿宋" w:cs="仿宋"/>
          <w:sz w:val="24"/>
        </w:rPr>
        <w:t>所提供的货物</w:t>
      </w:r>
      <w:r>
        <w:rPr>
          <w:rFonts w:hint="eastAsia" w:ascii="仿宋" w:hAnsi="仿宋" w:eastAsia="仿宋" w:cs="仿宋"/>
          <w:b/>
          <w:bCs/>
          <w:sz w:val="24"/>
          <w:u w:val="single"/>
          <w:lang w:val="en-US" w:eastAsia="zh-CN"/>
        </w:rPr>
        <w:t>送达并签收</w:t>
      </w:r>
      <w:r>
        <w:rPr>
          <w:rFonts w:ascii="仿宋" w:hAnsi="仿宋" w:eastAsia="仿宋" w:cs="仿宋"/>
          <w:b/>
          <w:bCs/>
          <w:sz w:val="24"/>
        </w:rPr>
        <w:t>后</w:t>
      </w:r>
      <w:r>
        <w:rPr>
          <w:rFonts w:hint="eastAsia" w:ascii="仿宋" w:hAnsi="仿宋" w:eastAsia="仿宋" w:cs="仿宋"/>
          <w:b/>
          <w:bCs/>
          <w:sz w:val="24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sz w:val="24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b/>
          <w:bCs/>
          <w:sz w:val="24"/>
          <w:u w:val="single"/>
        </w:rPr>
        <w:t xml:space="preserve">  </w:t>
      </w:r>
      <w:r>
        <w:rPr>
          <w:rFonts w:ascii="仿宋" w:hAnsi="仿宋" w:eastAsia="仿宋" w:cs="仿宋"/>
          <w:b/>
          <w:bCs/>
          <w:sz w:val="24"/>
        </w:rPr>
        <w:t>个工作日</w:t>
      </w:r>
      <w:r>
        <w:rPr>
          <w:rFonts w:ascii="仿宋" w:hAnsi="仿宋" w:eastAsia="仿宋" w:cs="仿宋"/>
          <w:sz w:val="24"/>
        </w:rPr>
        <w:t>内验收完毕。如发现物资设备与合同规定不符，</w:t>
      </w:r>
      <w:r>
        <w:rPr>
          <w:rFonts w:hint="eastAsia" w:ascii="仿宋" w:hAnsi="仿宋" w:eastAsia="仿宋" w:cs="仿宋"/>
          <w:sz w:val="24"/>
        </w:rPr>
        <w:t>采购人</w:t>
      </w:r>
      <w:r>
        <w:rPr>
          <w:rFonts w:ascii="仿宋" w:hAnsi="仿宋" w:eastAsia="仿宋" w:cs="仿宋"/>
          <w:sz w:val="24"/>
        </w:rPr>
        <w:t>有权拒绝接受并向</w:t>
      </w:r>
      <w:r>
        <w:rPr>
          <w:rFonts w:hint="eastAsia" w:ascii="仿宋" w:hAnsi="仿宋" w:eastAsia="仿宋" w:cs="仿宋"/>
          <w:sz w:val="24"/>
        </w:rPr>
        <w:t>供应商</w:t>
      </w:r>
      <w:r>
        <w:rPr>
          <w:rFonts w:ascii="仿宋" w:hAnsi="仿宋" w:eastAsia="仿宋" w:cs="仿宋"/>
          <w:sz w:val="24"/>
        </w:rPr>
        <w:t>提出索赔。如货物在保证期内被证明存在缺陷，包括潜在的缺陷或使用不合适的材料，</w:t>
      </w:r>
      <w:r>
        <w:rPr>
          <w:rFonts w:hint="eastAsia" w:ascii="仿宋" w:hAnsi="仿宋" w:eastAsia="仿宋" w:cs="仿宋"/>
          <w:sz w:val="24"/>
        </w:rPr>
        <w:t>采购人</w:t>
      </w:r>
      <w:r>
        <w:rPr>
          <w:rFonts w:ascii="仿宋" w:hAnsi="仿宋" w:eastAsia="仿宋" w:cs="仿宋"/>
          <w:sz w:val="24"/>
        </w:rPr>
        <w:t>有权凭有关证明文件向</w:t>
      </w:r>
      <w:r>
        <w:rPr>
          <w:rFonts w:hint="eastAsia" w:ascii="仿宋" w:hAnsi="仿宋" w:eastAsia="仿宋" w:cs="仿宋"/>
          <w:sz w:val="24"/>
        </w:rPr>
        <w:t>供应商</w:t>
      </w:r>
      <w:r>
        <w:rPr>
          <w:rFonts w:ascii="仿宋" w:hAnsi="仿宋" w:eastAsia="仿宋" w:cs="仿宋"/>
          <w:sz w:val="24"/>
        </w:rPr>
        <w:t>提出索赔。</w:t>
      </w:r>
    </w:p>
    <w:p>
      <w:pPr>
        <w:numPr>
          <w:ilvl w:val="0"/>
          <w:numId w:val="1"/>
        </w:numPr>
        <w:ind w:left="420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付款要求</w:t>
      </w:r>
    </w:p>
    <w:p>
      <w:pPr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供应商向采购人出具正式合法的</w:t>
      </w:r>
      <w:r>
        <w:rPr>
          <w:rFonts w:hint="eastAsia" w:ascii="仿宋" w:hAnsi="仿宋" w:eastAsia="仿宋" w:cs="仿宋"/>
          <w:b/>
          <w:bCs/>
          <w:sz w:val="24"/>
        </w:rPr>
        <w:t>全额增值税</w:t>
      </w:r>
      <w:r>
        <w:rPr>
          <w:rFonts w:hint="eastAsia" w:ascii="仿宋" w:hAnsi="仿宋" w:eastAsia="仿宋" w:cs="仿宋"/>
          <w:b/>
          <w:bCs/>
          <w:sz w:val="24"/>
          <w:u w:val="single"/>
        </w:rPr>
        <w:t>普通</w:t>
      </w:r>
      <w:r>
        <w:rPr>
          <w:rFonts w:hint="eastAsia" w:ascii="仿宋" w:hAnsi="仿宋" w:eastAsia="仿宋" w:cs="仿宋"/>
          <w:b/>
          <w:bCs/>
          <w:sz w:val="24"/>
        </w:rPr>
        <w:t>发票</w:t>
      </w:r>
      <w:r>
        <w:rPr>
          <w:rFonts w:hint="eastAsia" w:ascii="仿宋" w:hAnsi="仿宋" w:eastAsia="仿宋" w:cs="仿宋"/>
          <w:sz w:val="24"/>
        </w:rPr>
        <w:t>，且应保证采购人方在使用时不受第三方的指控。</w:t>
      </w:r>
    </w:p>
    <w:p>
      <w:pPr>
        <w:ind w:firstLine="482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一次性付款：</w:t>
      </w:r>
      <w:r>
        <w:rPr>
          <w:rFonts w:hint="eastAsia" w:ascii="仿宋" w:hAnsi="仿宋" w:eastAsia="仿宋" w:cs="仿宋"/>
          <w:sz w:val="24"/>
          <w:lang w:val="en-US" w:eastAsia="zh-CN"/>
        </w:rPr>
        <w:t>货物送达并签收</w:t>
      </w:r>
      <w:r>
        <w:rPr>
          <w:rFonts w:hint="eastAsia" w:ascii="仿宋" w:hAnsi="仿宋" w:eastAsia="仿宋" w:cs="仿宋"/>
          <w:sz w:val="24"/>
        </w:rPr>
        <w:t>完毕，最终验收合格后，采购人在收到发票后30日内支付100%的合同款。</w:t>
      </w:r>
    </w:p>
    <w:p>
      <w:pPr>
        <w:numPr>
          <w:ilvl w:val="0"/>
          <w:numId w:val="1"/>
        </w:numPr>
        <w:ind w:left="42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售后要求</w:t>
      </w:r>
    </w:p>
    <w:p>
      <w:pPr>
        <w:pStyle w:val="2"/>
        <w:widowControl/>
        <w:spacing w:beforeAutospacing="0" w:afterAutospacing="0"/>
        <w:ind w:firstLine="480" w:firstLineChars="200"/>
        <w:rPr>
          <w:rFonts w:ascii="仿宋" w:hAnsi="仿宋" w:eastAsia="仿宋" w:cs="仿宋"/>
          <w:kern w:val="2"/>
        </w:rPr>
      </w:pPr>
      <w:r>
        <w:rPr>
          <w:rFonts w:hint="eastAsia" w:ascii="仿宋" w:hAnsi="仿宋" w:eastAsia="仿宋" w:cs="仿宋"/>
          <w:kern w:val="2"/>
        </w:rPr>
        <w:t>所供产品属于耗材，非质量问题概不提供售后。</w:t>
      </w:r>
    </w:p>
    <w:p>
      <w:pPr>
        <w:numPr>
          <w:ilvl w:val="0"/>
          <w:numId w:val="1"/>
        </w:numPr>
        <w:ind w:left="42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合同签约</w:t>
      </w:r>
    </w:p>
    <w:p>
      <w:pPr>
        <w:numPr>
          <w:ilvl w:val="0"/>
          <w:numId w:val="4"/>
        </w:numPr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成交公告发布后3个工作日内，供应商应主动与采购人（使用部门）联系，商定供货、合同签订等事宜.</w:t>
      </w:r>
    </w:p>
    <w:p>
      <w:pPr>
        <w:numPr>
          <w:ilvl w:val="0"/>
          <w:numId w:val="4"/>
        </w:numPr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成交公告发布后30日内，使用部门、成交供应商根据采购公告（包含正文及附件）、成交公告完成合同拟定、审核、盖章等签订手续。</w:t>
      </w:r>
    </w:p>
    <w:p>
      <w:pPr>
        <w:numPr>
          <w:ilvl w:val="0"/>
          <w:numId w:val="1"/>
        </w:numPr>
        <w:ind w:left="42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违约责任</w:t>
      </w:r>
    </w:p>
    <w:p>
      <w:pPr>
        <w:pStyle w:val="2"/>
        <w:numPr>
          <w:ilvl w:val="0"/>
          <w:numId w:val="5"/>
        </w:numPr>
        <w:spacing w:before="55" w:beforeAutospacing="0" w:after="55" w:afterAutospacing="0"/>
        <w:ind w:firstLine="480" w:firstLineChars="200"/>
        <w:rPr>
          <w:rFonts w:ascii="仿宋" w:hAnsi="仿宋" w:eastAsia="仿宋" w:cs="仿宋"/>
          <w:kern w:val="2"/>
        </w:rPr>
      </w:pPr>
      <w:r>
        <w:rPr>
          <w:rFonts w:hint="eastAsia" w:ascii="仿宋" w:hAnsi="仿宋" w:eastAsia="仿宋" w:cs="仿宋"/>
          <w:kern w:val="2"/>
        </w:rPr>
        <w:t>因成交人原因造成合同无法按时签订，视为成交人自行放弃中标资格，履约保证金（已交情况下）不予退还。如履约保证金不能弥补成交人违约对采购人造成的损失的，成交人还需另行支付本项目</w:t>
      </w:r>
      <w:r>
        <w:rPr>
          <w:rFonts w:hint="eastAsia" w:ascii="仿宋" w:hAnsi="仿宋" w:eastAsia="仿宋" w:cs="仿宋"/>
          <w:kern w:val="2"/>
          <w:u w:val="single"/>
        </w:rPr>
        <w:t>成交金额30%</w:t>
      </w:r>
      <w:r>
        <w:rPr>
          <w:rFonts w:hint="eastAsia" w:ascii="仿宋" w:hAnsi="仿宋" w:eastAsia="仿宋" w:cs="仿宋"/>
          <w:kern w:val="2"/>
        </w:rPr>
        <w:t>的赔偿金。</w:t>
      </w:r>
    </w:p>
    <w:p>
      <w:pPr>
        <w:pStyle w:val="2"/>
        <w:numPr>
          <w:ilvl w:val="0"/>
          <w:numId w:val="5"/>
        </w:numPr>
        <w:spacing w:before="55" w:beforeAutospacing="0" w:after="55" w:afterAutospacing="0"/>
        <w:ind w:firstLine="480" w:firstLineChars="200"/>
        <w:rPr>
          <w:rFonts w:ascii="仿宋" w:hAnsi="仿宋" w:eastAsia="仿宋" w:cs="仿宋"/>
          <w:kern w:val="2"/>
        </w:rPr>
      </w:pPr>
      <w:r>
        <w:rPr>
          <w:rFonts w:hint="eastAsia" w:ascii="仿宋" w:hAnsi="仿宋" w:eastAsia="仿宋" w:cs="仿宋"/>
          <w:kern w:val="2"/>
        </w:rPr>
        <w:t>合同签订之后，成交人未经采购人同意单方面终止合同的，成交人除了应向采购人赔偿因合同终止导致的损失外，还应向采购人偿付本项目</w:t>
      </w:r>
      <w:r>
        <w:rPr>
          <w:rFonts w:hint="eastAsia" w:ascii="仿宋" w:hAnsi="仿宋" w:eastAsia="仿宋" w:cs="仿宋"/>
          <w:kern w:val="2"/>
          <w:u w:val="single"/>
        </w:rPr>
        <w:t>成交金额30%</w:t>
      </w:r>
      <w:r>
        <w:rPr>
          <w:rFonts w:hint="eastAsia" w:ascii="仿宋" w:hAnsi="仿宋" w:eastAsia="仿宋" w:cs="仿宋"/>
          <w:kern w:val="2"/>
        </w:rPr>
        <w:t>的违约金。</w:t>
      </w:r>
    </w:p>
    <w:p>
      <w:pPr>
        <w:pStyle w:val="2"/>
        <w:numPr>
          <w:ilvl w:val="0"/>
          <w:numId w:val="5"/>
        </w:numPr>
        <w:spacing w:before="55" w:beforeAutospacing="0" w:after="55" w:afterAutospacing="0"/>
        <w:ind w:firstLine="480" w:firstLineChars="200"/>
        <w:rPr>
          <w:rFonts w:ascii="仿宋" w:hAnsi="仿宋" w:eastAsia="仿宋" w:cs="仿宋"/>
          <w:kern w:val="2"/>
        </w:rPr>
      </w:pPr>
      <w:r>
        <w:rPr>
          <w:rFonts w:hint="eastAsia" w:ascii="仿宋" w:hAnsi="仿宋" w:eastAsia="仿宋" w:cs="仿宋"/>
          <w:kern w:val="2"/>
        </w:rPr>
        <w:t>成交人不能按时交付服务的，每逾期一日，应按本项目</w:t>
      </w:r>
      <w:r>
        <w:rPr>
          <w:rFonts w:hint="eastAsia" w:ascii="仿宋" w:hAnsi="仿宋" w:eastAsia="仿宋" w:cs="仿宋"/>
          <w:kern w:val="2"/>
          <w:u w:val="single"/>
        </w:rPr>
        <w:t>预算金额2%</w:t>
      </w:r>
      <w:r>
        <w:rPr>
          <w:rFonts w:hint="eastAsia" w:ascii="仿宋" w:hAnsi="仿宋" w:eastAsia="仿宋" w:cs="仿宋"/>
          <w:kern w:val="2"/>
        </w:rPr>
        <w:t>的标准向采购人支付日违约金，逾期超过十五日的，采购人有权单方解除本项目合同，同时成交人应向采购人偿付本项目</w:t>
      </w:r>
      <w:r>
        <w:rPr>
          <w:rFonts w:hint="eastAsia" w:ascii="仿宋" w:hAnsi="仿宋" w:eastAsia="仿宋" w:cs="仿宋"/>
          <w:kern w:val="2"/>
          <w:u w:val="single"/>
        </w:rPr>
        <w:t>成交金额30%</w:t>
      </w:r>
      <w:r>
        <w:rPr>
          <w:rFonts w:hint="eastAsia" w:ascii="仿宋" w:hAnsi="仿宋" w:eastAsia="仿宋" w:cs="仿宋"/>
          <w:kern w:val="2"/>
        </w:rPr>
        <w:t>的违约金。</w:t>
      </w:r>
    </w:p>
    <w:p>
      <w:pPr>
        <w:pStyle w:val="2"/>
        <w:numPr>
          <w:ilvl w:val="0"/>
          <w:numId w:val="5"/>
        </w:numPr>
        <w:spacing w:before="55" w:beforeAutospacing="0" w:after="55" w:afterAutospacing="0"/>
        <w:ind w:firstLine="480" w:firstLineChars="200"/>
        <w:rPr>
          <w:rFonts w:ascii="仿宋" w:hAnsi="仿宋" w:eastAsia="仿宋" w:cs="仿宋"/>
          <w:kern w:val="2"/>
        </w:rPr>
      </w:pPr>
      <w:r>
        <w:rPr>
          <w:rFonts w:hint="eastAsia" w:ascii="仿宋" w:hAnsi="仿宋" w:eastAsia="仿宋" w:cs="仿宋"/>
          <w:kern w:val="2"/>
        </w:rPr>
        <w:t>成交人所提供服务不符合本项目合同要求的，采购人有权要求成交人进行整改，在规定时间内未完成整改的，采购人有权单方解除合同。</w:t>
      </w:r>
    </w:p>
    <w:p>
      <w:pPr>
        <w:pStyle w:val="2"/>
        <w:numPr>
          <w:ilvl w:val="0"/>
          <w:numId w:val="5"/>
        </w:numPr>
        <w:spacing w:before="55" w:beforeAutospacing="0" w:after="55" w:afterAutospacing="0"/>
        <w:ind w:firstLine="480" w:firstLineChars="200"/>
        <w:rPr>
          <w:rFonts w:ascii="仿宋" w:hAnsi="仿宋" w:eastAsia="仿宋" w:cs="仿宋"/>
          <w:kern w:val="2"/>
        </w:rPr>
      </w:pPr>
      <w:r>
        <w:rPr>
          <w:rFonts w:hint="eastAsia" w:ascii="仿宋" w:hAnsi="仿宋" w:eastAsia="仿宋" w:cs="仿宋"/>
          <w:kern w:val="2"/>
        </w:rPr>
        <w:t>因成交人原因发生重大质量事故，除依约承担赔偿责任外，还将按有关质量管理办法规定执行。同时，采购人有权保留更换成交人的权利，并报相关行政主管部门处罚。</w:t>
      </w:r>
    </w:p>
    <w:p>
      <w:pPr>
        <w:pStyle w:val="2"/>
        <w:numPr>
          <w:ilvl w:val="0"/>
          <w:numId w:val="5"/>
        </w:numPr>
        <w:spacing w:before="55" w:beforeAutospacing="0" w:after="55" w:afterAutospacing="0"/>
        <w:ind w:firstLine="480" w:firstLineChars="200"/>
        <w:rPr>
          <w:rFonts w:ascii="仿宋" w:hAnsi="仿宋" w:eastAsia="仿宋" w:cs="仿宋"/>
          <w:kern w:val="2"/>
        </w:rPr>
      </w:pPr>
      <w:r>
        <w:rPr>
          <w:rFonts w:hint="eastAsia" w:ascii="仿宋" w:hAnsi="仿宋" w:eastAsia="仿宋" w:cs="仿宋"/>
          <w:kern w:val="2"/>
        </w:rPr>
        <w:t>若发生死亡安全事故，除按国家有关安全管理规定及采购人有关安全管理办法执行外，并报相关行政主管部门处罚；发生重大安全事故或特大安全事故，除按国家有关安全管理规定及采购人有关安全管理办法执行外，采购人保留更换成交人的权利，给采购人造成的损失，还应承担赔偿责任。</w:t>
      </w:r>
    </w:p>
    <w:p>
      <w:pPr>
        <w:pStyle w:val="2"/>
        <w:numPr>
          <w:ilvl w:val="0"/>
          <w:numId w:val="5"/>
        </w:numPr>
        <w:spacing w:before="55" w:beforeAutospacing="0" w:after="55" w:afterAutospacing="0"/>
        <w:ind w:firstLine="480" w:firstLineChars="200"/>
        <w:rPr>
          <w:rFonts w:ascii="仿宋" w:hAnsi="仿宋" w:eastAsia="仿宋" w:cs="仿宋"/>
          <w:kern w:val="2"/>
        </w:rPr>
      </w:pPr>
      <w:r>
        <w:rPr>
          <w:rFonts w:hint="eastAsia" w:ascii="仿宋" w:hAnsi="仿宋" w:eastAsia="仿宋" w:cs="仿宋"/>
          <w:kern w:val="2"/>
        </w:rPr>
        <w:t>在明确违约责任后，成交人应在接到书面通知书起七天内支付违约金、赔偿金等。</w:t>
      </w:r>
    </w:p>
    <w:p>
      <w:pPr>
        <w:pStyle w:val="2"/>
        <w:numPr>
          <w:ilvl w:val="0"/>
          <w:numId w:val="5"/>
        </w:numPr>
        <w:spacing w:before="55" w:beforeAutospacing="0" w:after="55" w:afterAutospacing="0"/>
        <w:ind w:firstLine="480" w:firstLineChars="200"/>
        <w:rPr>
          <w:rFonts w:ascii="仿宋" w:hAnsi="仿宋" w:eastAsia="仿宋" w:cs="仿宋"/>
          <w:kern w:val="2"/>
        </w:rPr>
      </w:pPr>
      <w:r>
        <w:rPr>
          <w:rFonts w:hint="eastAsia" w:ascii="仿宋" w:hAnsi="仿宋" w:eastAsia="仿宋" w:cs="仿宋"/>
          <w:kern w:val="2"/>
        </w:rPr>
        <w:t>仲裁、诉讼条款：因采购或与采购合同有关的一切事项发生争议，由采购人和成交人双方友好协商解决。协商不成的，任何一方均可选择以下方式解决：向</w:t>
      </w:r>
      <w:r>
        <w:rPr>
          <w:rFonts w:hint="eastAsia" w:ascii="仿宋" w:hAnsi="仿宋" w:eastAsia="仿宋" w:cs="仿宋"/>
          <w:kern w:val="2"/>
          <w:u w:val="single"/>
        </w:rPr>
        <w:t>福州仲裁委员会</w:t>
      </w:r>
      <w:r>
        <w:rPr>
          <w:rFonts w:hint="eastAsia" w:ascii="仿宋" w:hAnsi="仿宋" w:eastAsia="仿宋" w:cs="仿宋"/>
          <w:kern w:val="2"/>
        </w:rPr>
        <w:t>申请仲裁。</w:t>
      </w:r>
    </w:p>
    <w:p>
      <w:pPr>
        <w:numPr>
          <w:ilvl w:val="0"/>
          <w:numId w:val="1"/>
        </w:numPr>
        <w:ind w:left="42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质疑等其他要求</w:t>
      </w:r>
    </w:p>
    <w:p>
      <w:pPr>
        <w:numPr>
          <w:ilvl w:val="0"/>
          <w:numId w:val="6"/>
        </w:numPr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供应商不得通过虚假应答、串通等行为谋取不正当利益。</w:t>
      </w:r>
    </w:p>
    <w:p>
      <w:pPr>
        <w:numPr>
          <w:ilvl w:val="0"/>
          <w:numId w:val="6"/>
        </w:numPr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除采购文件另有规定外，若出现有关法律、法规和规章有强制性规定但采购文件未列明的情形，则供应商应按照有关法律、法规和规章强制性规定执行。</w:t>
      </w:r>
    </w:p>
    <w:p>
      <w:pPr>
        <w:numPr>
          <w:ilvl w:val="0"/>
          <w:numId w:val="6"/>
        </w:numPr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供应商对校内网上竞价需求提出询问或质疑的，应当在报价截止前，以书面形式（法人代表签字，单位盖章）向采购人提出。供应商对校内网上竞价结果提出质疑的，应当在校内竞价成交公告发布之日起 7日内，以书面形式（法人代表签字，单位盖章）向采购人和资产管理处提出。</w:t>
      </w:r>
    </w:p>
    <w:p>
      <w:pPr>
        <w:numPr>
          <w:ilvl w:val="0"/>
          <w:numId w:val="6"/>
        </w:numPr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供应商出现下列情形之一的，资产管理处将其在校采资系统供应商服务区（云采通）注册的供应商账号予以黄牌警告公示：报价供应商未能在校内竞价系统提供有效联系方式，导致竞价截止时间后2个工作日内采购人无法取得联系，且经资产管理处网页公示3个工作日后，仍未主动联系采购人的。</w:t>
      </w:r>
    </w:p>
    <w:p>
      <w:pPr>
        <w:numPr>
          <w:ilvl w:val="0"/>
          <w:numId w:val="6"/>
        </w:numPr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供应商出现下列情形之一的，资产管理处将其在校采资系统供应商服务区（云采通）注册的供应商账号予以红牌警告公示，且一年内暂停参与所有校内竞价项目：</w:t>
      </w:r>
    </w:p>
    <w:p>
      <w:pPr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（1）成交供应商提供来源不明、假冒伪劣等不合格产品的，被采购人书面投诉，经查属实的；</w:t>
      </w:r>
    </w:p>
    <w:p>
      <w:pPr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（2）成交供应商提供虚假材料或虚假证明的，被采购人书面投诉，经查属实的；</w:t>
      </w:r>
    </w:p>
    <w:p>
      <w:pPr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（3）与其它供应商串通，谋取成交的；</w:t>
      </w:r>
    </w:p>
    <w:p>
      <w:pPr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（4）一年内连续两次出现第3点所述情形的。</w:t>
      </w:r>
    </w:p>
    <w:p>
      <w:pPr>
        <w:jc w:val="left"/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b/>
          <w:bCs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39C523"/>
    <w:multiLevelType w:val="singleLevel"/>
    <w:tmpl w:val="AA39C5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49F9775"/>
    <w:multiLevelType w:val="singleLevel"/>
    <w:tmpl w:val="E49F9775"/>
    <w:lvl w:ilvl="0" w:tentative="0">
      <w:start w:val="1"/>
      <w:numFmt w:val="chineseCounting"/>
      <w:suff w:val="nothing"/>
      <w:lvlText w:val="%1、"/>
      <w:lvlJc w:val="left"/>
      <w:pPr>
        <w:ind w:left="420"/>
      </w:pPr>
      <w:rPr>
        <w:rFonts w:hint="eastAsia"/>
      </w:rPr>
    </w:lvl>
  </w:abstractNum>
  <w:abstractNum w:abstractNumId="2">
    <w:nsid w:val="19C34F65"/>
    <w:multiLevelType w:val="singleLevel"/>
    <w:tmpl w:val="19C34F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E7C89B9"/>
    <w:multiLevelType w:val="singleLevel"/>
    <w:tmpl w:val="1E7C89B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A60A282"/>
    <w:multiLevelType w:val="singleLevel"/>
    <w:tmpl w:val="2A60A2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712633AB"/>
    <w:multiLevelType w:val="singleLevel"/>
    <w:tmpl w:val="712633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Njk1MjFkOWQ0MDYxM2ZjN2IxOTFhMzhjMDQxNGYifQ=="/>
  </w:docVars>
  <w:rsids>
    <w:rsidRoot w:val="00835B50"/>
    <w:rsid w:val="00542657"/>
    <w:rsid w:val="00835B50"/>
    <w:rsid w:val="00987EB8"/>
    <w:rsid w:val="00AE123F"/>
    <w:rsid w:val="0D461199"/>
    <w:rsid w:val="3A690729"/>
    <w:rsid w:val="3F346DDB"/>
    <w:rsid w:val="6E42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383</Words>
  <Characters>2185</Characters>
  <Lines>18</Lines>
  <Paragraphs>5</Paragraphs>
  <TotalTime>331</TotalTime>
  <ScaleCrop>false</ScaleCrop>
  <LinksUpToDate>false</LinksUpToDate>
  <CharactersWithSpaces>2563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2022-09-15T01:55:00Z</dcterms:created>
  <dc:creator>PC</dc:creator>
  <cp:lastModifiedBy>Administrator</cp:lastModifiedBy>
  <dcterms:modified xsi:type="dcterms:W3CDTF">2023-12-08T02:49:35Z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454937A7258C446A8657CC6485D78FF4_13</vt:lpwstr>
  </property>
</Properties>
</file>